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AA9C4" w14:textId="77777777" w:rsidR="00B83310" w:rsidRPr="0088322F" w:rsidRDefault="00B83310" w:rsidP="00B83310">
      <w:pPr>
        <w:jc w:val="center"/>
        <w:rPr>
          <w:rFonts w:ascii="Times New Roman" w:eastAsia="Times New Roman" w:hAnsi="Times New Roman" w:cs="Times New Roman"/>
          <w:b/>
          <w:sz w:val="24"/>
          <w:szCs w:val="24"/>
        </w:rPr>
      </w:pPr>
      <w:r w:rsidRPr="0088322F">
        <w:rPr>
          <w:rFonts w:ascii="Times New Roman" w:eastAsia="Times New Roman" w:hAnsi="Times New Roman" w:cs="Times New Roman"/>
          <w:b/>
          <w:sz w:val="24"/>
          <w:szCs w:val="24"/>
        </w:rPr>
        <w:t>T.C.</w:t>
      </w:r>
      <w:r w:rsidRPr="0088322F">
        <w:rPr>
          <w:rFonts w:ascii="Times New Roman" w:eastAsia="Times New Roman" w:hAnsi="Times New Roman" w:cs="Times New Roman"/>
          <w:b/>
          <w:sz w:val="24"/>
          <w:szCs w:val="24"/>
        </w:rPr>
        <w:br/>
        <w:t>ANKARA SOSYAL BİLİMLER ÜNİVERSİTESİ REKTÖRLÜĞÜ</w:t>
      </w:r>
    </w:p>
    <w:p w14:paraId="537D345F" w14:textId="4B5A4B54" w:rsidR="004375DC" w:rsidRPr="0088322F" w:rsidRDefault="00B83310" w:rsidP="00B83310">
      <w:pPr>
        <w:jc w:val="center"/>
        <w:rPr>
          <w:rFonts w:ascii="Times New Roman" w:hAnsi="Times New Roman" w:cs="Times New Roman"/>
          <w:sz w:val="24"/>
          <w:szCs w:val="24"/>
        </w:rPr>
      </w:pPr>
      <w:r w:rsidRPr="0088322F">
        <w:rPr>
          <w:rFonts w:ascii="Times New Roman" w:hAnsi="Times New Roman" w:cs="Times New Roman"/>
          <w:sz w:val="24"/>
          <w:szCs w:val="24"/>
        </w:rPr>
        <w:t>……………………………………….</w:t>
      </w:r>
    </w:p>
    <w:p w14:paraId="022AD3F9" w14:textId="77777777" w:rsidR="00B83310" w:rsidRPr="0088322F" w:rsidRDefault="00B83310" w:rsidP="00B83310">
      <w:pPr>
        <w:jc w:val="both"/>
        <w:rPr>
          <w:rFonts w:ascii="Times New Roman" w:hAnsi="Times New Roman" w:cs="Times New Roman"/>
          <w:sz w:val="24"/>
          <w:szCs w:val="24"/>
        </w:rPr>
      </w:pPr>
    </w:p>
    <w:p w14:paraId="3260AD20" w14:textId="77777777" w:rsidR="007B3454" w:rsidRDefault="007B3454" w:rsidP="007B34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YETKİLİ KURUL KARARI</w:t>
      </w:r>
    </w:p>
    <w:p w14:paraId="41DE6B82" w14:textId="77777777" w:rsidR="007B3454" w:rsidRDefault="007B3454" w:rsidP="007B34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(FEZLEKE)</w:t>
      </w:r>
    </w:p>
    <w:p w14:paraId="0CCF2DA0" w14:textId="77777777" w:rsidR="007B3454" w:rsidRDefault="007B3454" w:rsidP="007B3454">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Lüzum-u/Men-i Muhakeme Kararı</w:t>
      </w:r>
    </w:p>
    <w:p w14:paraId="03160CF9" w14:textId="77777777" w:rsidR="007B3454" w:rsidRDefault="007B3454" w:rsidP="007B3454">
      <w:pPr>
        <w:jc w:val="both"/>
        <w:rPr>
          <w:rFonts w:ascii="Times New Roman" w:eastAsia="Times New Roman" w:hAnsi="Times New Roman" w:cs="Times New Roman"/>
          <w:b/>
          <w:sz w:val="24"/>
          <w:szCs w:val="24"/>
          <w:u w:val="single"/>
        </w:rPr>
      </w:pPr>
    </w:p>
    <w:p w14:paraId="7FFC689F" w14:textId="77777777" w:rsidR="007B3454" w:rsidRDefault="007B3454" w:rsidP="007B3454">
      <w:pPr>
        <w:jc w:val="both"/>
        <w:rPr>
          <w:rFonts w:ascii="Times New Roman" w:eastAsia="Times New Roman" w:hAnsi="Times New Roman" w:cs="Times New Roman"/>
          <w:b/>
          <w:sz w:val="24"/>
          <w:szCs w:val="24"/>
          <w:u w:val="single"/>
        </w:rPr>
      </w:pPr>
    </w:p>
    <w:p w14:paraId="11469680"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DOSYA NO</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roofErr w:type="gramStart"/>
      <w:r>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 xml:space="preserve">  202</w:t>
      </w:r>
      <w:proofErr w:type="gramEnd"/>
      <w:r>
        <w:rPr>
          <w:rFonts w:ascii="Times New Roman" w:eastAsia="Times New Roman" w:hAnsi="Times New Roman" w:cs="Times New Roman"/>
          <w:sz w:val="24"/>
          <w:szCs w:val="24"/>
        </w:rPr>
        <w:t xml:space="preserve"> /1</w:t>
      </w:r>
    </w:p>
    <w:p w14:paraId="5C0864EB"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MÜŞTEKİ-LER</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w:t>
      </w:r>
    </w:p>
    <w:p w14:paraId="491482F5" w14:textId="77777777" w:rsidR="007B3454" w:rsidRDefault="007B3454" w:rsidP="007B3454">
      <w:pPr>
        <w:jc w:val="both"/>
        <w:rPr>
          <w:rFonts w:ascii="Times New Roman" w:eastAsia="Times New Roman" w:hAnsi="Times New Roman" w:cs="Times New Roman"/>
          <w:sz w:val="24"/>
          <w:szCs w:val="24"/>
        </w:rPr>
      </w:pPr>
    </w:p>
    <w:p w14:paraId="32F0C6F3" w14:textId="77777777" w:rsidR="007B3454" w:rsidRDefault="007B3454" w:rsidP="007B345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t xml:space="preserve">  2)……</w:t>
      </w:r>
    </w:p>
    <w:p w14:paraId="5A0D18DD"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7FC627" w14:textId="77777777" w:rsidR="007B3454" w:rsidRDefault="007B3454" w:rsidP="007B34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ŞÜPHELİ-LER</w:t>
      </w:r>
      <w:r>
        <w:rPr>
          <w:rFonts w:ascii="Times New Roman" w:eastAsia="Times New Roman" w:hAnsi="Times New Roman" w:cs="Times New Roman"/>
          <w:b/>
          <w:sz w:val="24"/>
          <w:szCs w:val="24"/>
          <w:u w:val="single"/>
        </w:rPr>
        <w:tab/>
      </w:r>
      <w:proofErr w:type="gramStart"/>
      <w:r>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1</w:t>
      </w:r>
      <w:proofErr w:type="gramEnd"/>
      <w:r>
        <w:rPr>
          <w:rFonts w:ascii="Times New Roman" w:eastAsia="Times New Roman" w:hAnsi="Times New Roman" w:cs="Times New Roman"/>
          <w:b/>
          <w:sz w:val="24"/>
          <w:szCs w:val="24"/>
        </w:rPr>
        <w:t>)…</w:t>
      </w:r>
    </w:p>
    <w:p w14:paraId="17E1A747" w14:textId="77777777" w:rsidR="007B3454" w:rsidRDefault="007B3454" w:rsidP="007B34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2)….</w:t>
      </w:r>
    </w:p>
    <w:p w14:paraId="46DB11DB"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3)….</w:t>
      </w:r>
    </w:p>
    <w:p w14:paraId="5D48C7D6"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SUÇ</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 xml:space="preserve"> Hakaret-Tehdit-Görevi Kötüye Kullanma vs. </w:t>
      </w:r>
    </w:p>
    <w:p w14:paraId="4C274F4F"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SUÇ TARİHİ VE YERİ</w:t>
      </w:r>
      <w:r>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 Afyonkarahisar</w:t>
      </w:r>
    </w:p>
    <w:p w14:paraId="1B1A5920"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SEVK</w:t>
      </w:r>
      <w:r>
        <w:rPr>
          <w:rFonts w:ascii="Times New Roman" w:eastAsia="Times New Roman" w:hAnsi="Times New Roman" w:cs="Times New Roman"/>
          <w:b/>
          <w:sz w:val="24"/>
          <w:szCs w:val="24"/>
          <w:u w:val="single"/>
        </w:rPr>
        <w:tab/>
        <w:t>MADDESİ</w:t>
      </w:r>
      <w:r>
        <w:rPr>
          <w:rFonts w:ascii="Times New Roman" w:eastAsia="Times New Roman" w:hAnsi="Times New Roman" w:cs="Times New Roman"/>
          <w:b/>
          <w:sz w:val="24"/>
          <w:szCs w:val="24"/>
          <w:u w:val="single"/>
        </w:rPr>
        <w:tab/>
      </w:r>
      <w:proofErr w:type="gramStart"/>
      <w:r>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Türk</w:t>
      </w:r>
      <w:proofErr w:type="gramEnd"/>
      <w:r>
        <w:rPr>
          <w:rFonts w:ascii="Times New Roman" w:eastAsia="Times New Roman" w:hAnsi="Times New Roman" w:cs="Times New Roman"/>
          <w:sz w:val="24"/>
          <w:szCs w:val="24"/>
        </w:rPr>
        <w:t xml:space="preserve"> Ceza Kanunu …… maddesi ve maddeleri.</w:t>
      </w:r>
    </w:p>
    <w:p w14:paraId="5CD9E8C8" w14:textId="77777777" w:rsidR="007B3454" w:rsidRDefault="007B3454" w:rsidP="007B3454">
      <w:pPr>
        <w:ind w:left="2835" w:hanging="283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DELİLLER</w:t>
      </w:r>
      <w:r>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 xml:space="preserve"> Müştekilerin iddiası, şüpheli savunması, tanık beyanı, telefon ve benzeri iletişim araçlarının kayıtları, bilirkişi raporu ile yasal her türlü delil.</w:t>
      </w:r>
    </w:p>
    <w:p w14:paraId="2EC4176D" w14:textId="77777777" w:rsidR="007B3454" w:rsidRDefault="007B3454" w:rsidP="007B34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SORUŞTURMA EVRAĞI İNCELENDİ</w:t>
      </w:r>
    </w:p>
    <w:p w14:paraId="33C3711D"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2547 sayılı Yükseköğretim Kanunu’nun 53/C-2-d hükmü gereğince Yönetim Kurulu üyeleri arasından oluşturulan üç kişilik Kurulumuzca şüpheli</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hakkındaki</w:t>
      </w:r>
      <w:proofErr w:type="gramEnd"/>
      <w:r>
        <w:rPr>
          <w:rFonts w:ascii="Times New Roman" w:eastAsia="Times New Roman" w:hAnsi="Times New Roman" w:cs="Times New Roman"/>
          <w:sz w:val="24"/>
          <w:szCs w:val="24"/>
        </w:rPr>
        <w:t xml:space="preserve"> soruşturma raporu ile ilgili belge ve evraklar incelenerek gereği görüşüldü:  </w:t>
      </w:r>
    </w:p>
    <w:p w14:paraId="6BD72812"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Müşteki …… tarihli dilekçesindeki iddiaları tekrar etmek suretiyle şüpheli ……. </w:t>
      </w:r>
      <w:proofErr w:type="gramStart"/>
      <w:r>
        <w:rPr>
          <w:rFonts w:ascii="Times New Roman" w:eastAsia="Times New Roman" w:hAnsi="Times New Roman" w:cs="Times New Roman"/>
          <w:sz w:val="24"/>
          <w:szCs w:val="24"/>
        </w:rPr>
        <w:t>şikayetçi</w:t>
      </w:r>
      <w:proofErr w:type="gramEnd"/>
      <w:r>
        <w:rPr>
          <w:rFonts w:ascii="Times New Roman" w:eastAsia="Times New Roman" w:hAnsi="Times New Roman" w:cs="Times New Roman"/>
          <w:sz w:val="24"/>
          <w:szCs w:val="24"/>
        </w:rPr>
        <w:t xml:space="preserve"> olduğunu ve şüphelinin cezalandırılmasını talep ettiğini, belirtmiştir.</w:t>
      </w:r>
    </w:p>
    <w:p w14:paraId="38291FC5"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Müşteki</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arihli</w:t>
      </w:r>
      <w:proofErr w:type="spellEnd"/>
      <w:proofErr w:type="gramEnd"/>
      <w:r>
        <w:rPr>
          <w:rFonts w:ascii="Times New Roman" w:eastAsia="Times New Roman" w:hAnsi="Times New Roman" w:cs="Times New Roman"/>
          <w:sz w:val="24"/>
          <w:szCs w:val="24"/>
        </w:rPr>
        <w:t xml:space="preserve"> dilekçesindeki iddiaları tekrar etmek suretiyle şüpheli şikayetçi olduğunu ve şüphelinin cezalandırılmasını talep ettiğini, belirtmiştir.</w:t>
      </w:r>
    </w:p>
    <w:p w14:paraId="1CB48B54"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Şüpheli ……. </w:t>
      </w:r>
      <w:proofErr w:type="gramStart"/>
      <w:r>
        <w:rPr>
          <w:rFonts w:ascii="Times New Roman" w:eastAsia="Times New Roman" w:hAnsi="Times New Roman" w:cs="Times New Roman"/>
          <w:sz w:val="24"/>
          <w:szCs w:val="24"/>
        </w:rPr>
        <w:t>tarihli</w:t>
      </w:r>
      <w:proofErr w:type="gramEnd"/>
      <w:r>
        <w:rPr>
          <w:rFonts w:ascii="Times New Roman" w:eastAsia="Times New Roman" w:hAnsi="Times New Roman" w:cs="Times New Roman"/>
          <w:sz w:val="24"/>
          <w:szCs w:val="24"/>
        </w:rPr>
        <w:t xml:space="preserve"> savunmasında hakkındaki suçlamaları kabul etmeyip …. </w:t>
      </w:r>
      <w:proofErr w:type="gramStart"/>
      <w:r>
        <w:rPr>
          <w:rFonts w:ascii="Times New Roman" w:eastAsia="Times New Roman" w:hAnsi="Times New Roman" w:cs="Times New Roman"/>
          <w:sz w:val="24"/>
          <w:szCs w:val="24"/>
        </w:rPr>
        <w:t>hiçbir</w:t>
      </w:r>
      <w:proofErr w:type="gramEnd"/>
      <w:r>
        <w:rPr>
          <w:rFonts w:ascii="Times New Roman" w:eastAsia="Times New Roman" w:hAnsi="Times New Roman" w:cs="Times New Roman"/>
          <w:sz w:val="24"/>
          <w:szCs w:val="24"/>
        </w:rPr>
        <w:t xml:space="preserve"> eyleminin olmadığını, …belirtmiştir.</w:t>
      </w:r>
    </w:p>
    <w:p w14:paraId="5551E949"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Tanık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tarihli</w:t>
      </w:r>
      <w:proofErr w:type="gramEnd"/>
      <w:r>
        <w:rPr>
          <w:rFonts w:ascii="Times New Roman" w:eastAsia="Times New Roman" w:hAnsi="Times New Roman" w:cs="Times New Roman"/>
          <w:sz w:val="24"/>
          <w:szCs w:val="24"/>
        </w:rPr>
        <w:t xml:space="preserve"> beyanında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belirtmiştir.</w:t>
      </w:r>
    </w:p>
    <w:p w14:paraId="426F7235" w14:textId="77777777" w:rsidR="007B3454" w:rsidRDefault="007B3454" w:rsidP="007B3454">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Tanık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.tarihli beyanında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belirtmiştir.</w:t>
      </w:r>
    </w:p>
    <w:p w14:paraId="487D292E" w14:textId="77777777" w:rsidR="007B3454" w:rsidRDefault="007B3454" w:rsidP="007B3454">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tarihli ve …. Sayılı bilirkişi </w:t>
      </w:r>
      <w:proofErr w:type="gramStart"/>
      <w:r>
        <w:rPr>
          <w:rFonts w:ascii="Times New Roman" w:eastAsia="Times New Roman" w:hAnsi="Times New Roman" w:cs="Times New Roman"/>
          <w:sz w:val="24"/>
          <w:szCs w:val="24"/>
        </w:rPr>
        <w:t>raporunda….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tespiti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yapılmıştır….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şüphelinin</w:t>
      </w:r>
      <w:proofErr w:type="gramEnd"/>
      <w:r>
        <w:rPr>
          <w:rFonts w:ascii="Times New Roman" w:eastAsia="Times New Roman" w:hAnsi="Times New Roman" w:cs="Times New Roman"/>
          <w:sz w:val="24"/>
          <w:szCs w:val="24"/>
        </w:rPr>
        <w:t xml:space="preserve"> müştekiye yönelik eylemlerde bulunduğu ve eylemlerinin 5237 sayılı Türk Ceza Kanunu’nun …. </w:t>
      </w:r>
      <w:proofErr w:type="gramStart"/>
      <w:r>
        <w:rPr>
          <w:rFonts w:ascii="Times New Roman" w:eastAsia="Times New Roman" w:hAnsi="Times New Roman" w:cs="Times New Roman"/>
          <w:sz w:val="24"/>
          <w:szCs w:val="24"/>
        </w:rPr>
        <w:t>maddesinde</w:t>
      </w:r>
      <w:proofErr w:type="gramEnd"/>
      <w:r>
        <w:rPr>
          <w:rFonts w:ascii="Times New Roman" w:eastAsia="Times New Roman" w:hAnsi="Times New Roman" w:cs="Times New Roman"/>
          <w:sz w:val="24"/>
          <w:szCs w:val="24"/>
        </w:rPr>
        <w:t xml:space="preserve"> düzenlenen</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suçları</w:t>
      </w:r>
      <w:proofErr w:type="gramEnd"/>
      <w:r>
        <w:rPr>
          <w:rFonts w:ascii="Times New Roman" w:eastAsia="Times New Roman" w:hAnsi="Times New Roman" w:cs="Times New Roman"/>
          <w:sz w:val="24"/>
          <w:szCs w:val="24"/>
        </w:rPr>
        <w:t xml:space="preserve"> kapsamında değerlendirilmesi gerektiği, 5271 sayılı Ceza Muhakemesi Kanunu’nun 170’inci maddesine </w:t>
      </w:r>
      <w:proofErr w:type="gramStart"/>
      <w:r>
        <w:rPr>
          <w:rFonts w:ascii="Times New Roman" w:eastAsia="Times New Roman" w:hAnsi="Times New Roman" w:cs="Times New Roman"/>
          <w:sz w:val="24"/>
          <w:szCs w:val="24"/>
        </w:rPr>
        <w:t>istinaden  soruşturma</w:t>
      </w:r>
      <w:proofErr w:type="gramEnd"/>
      <w:r>
        <w:rPr>
          <w:rFonts w:ascii="Times New Roman" w:eastAsia="Times New Roman" w:hAnsi="Times New Roman" w:cs="Times New Roman"/>
          <w:sz w:val="24"/>
          <w:szCs w:val="24"/>
        </w:rPr>
        <w:t xml:space="preserve"> dosyasında ayrıntılı olarak alınan iddia ve savunmalar ile tanık beyanları ve ilgili diğer tüm deliller bir bütün olarak değerlendirildiği zaman şüpheliye isnat edilen suça ilişkin olarak kamu davasının açılması için dosyada şüpheli hakkında yeterli nitelikte delil elde edildiğinden şüpheliye isnat edilen suçun değerlendirilip kesinlik kazanması açısından;</w:t>
      </w:r>
    </w:p>
    <w:p w14:paraId="04A19FF5" w14:textId="77777777" w:rsidR="007B3454" w:rsidRDefault="007B3454" w:rsidP="007B34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GEREĞİ DÜŞÜNÜLDÜ:</w:t>
      </w:r>
    </w:p>
    <w:p w14:paraId="4782301A"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Şüpheli-ler hakkında LÜZUM-U/MEN-İ MUHAKEME İŞLEMLERİNİN ilgili Makamlarca yapılmasına,</w:t>
      </w:r>
    </w:p>
    <w:p w14:paraId="687C34D4"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Kararın Afyonkarahisar Cumhuriyet Başsavcılığına, müştekilere ve şüpheliye tebliğine,</w:t>
      </w:r>
    </w:p>
    <w:p w14:paraId="00038BA0"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Yetkili Kurul kararımızın taraflara tebliğinden itibaren 10 günlük yasal süre içerisinde Kurulumuzun kararına itiraz edilmesi durumunda dosyanın Danıştay </w:t>
      </w:r>
      <w:proofErr w:type="gramStart"/>
      <w:r>
        <w:rPr>
          <w:rFonts w:ascii="Times New Roman" w:eastAsia="Times New Roman" w:hAnsi="Times New Roman" w:cs="Times New Roman"/>
          <w:sz w:val="24"/>
          <w:szCs w:val="24"/>
        </w:rPr>
        <w:t>1’nci</w:t>
      </w:r>
      <w:proofErr w:type="gramEnd"/>
      <w:r>
        <w:rPr>
          <w:rFonts w:ascii="Times New Roman" w:eastAsia="Times New Roman" w:hAnsi="Times New Roman" w:cs="Times New Roman"/>
          <w:sz w:val="24"/>
          <w:szCs w:val="24"/>
        </w:rPr>
        <w:t xml:space="preserve"> Dairesine gönderilmesi kararımıza itiraz edilmemesi durumunda ise kesinleşen “lüzum-u muhakeme kararı” gereğini takdir ve ifa etmek üzere dosyanın Afyonkarahisar Cumhuriyet Başsavcılığına gönderilmesine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/20    tarihinde oybirliğiyle karar verildi. </w:t>
      </w:r>
    </w:p>
    <w:p w14:paraId="23102E1A" w14:textId="77777777" w:rsidR="007B3454" w:rsidRDefault="007B3454" w:rsidP="007B3454">
      <w:pPr>
        <w:jc w:val="both"/>
        <w:rPr>
          <w:rFonts w:ascii="Times New Roman" w:eastAsia="Times New Roman" w:hAnsi="Times New Roman" w:cs="Times New Roman"/>
          <w:sz w:val="24"/>
          <w:szCs w:val="24"/>
        </w:rPr>
      </w:pPr>
    </w:p>
    <w:p w14:paraId="3EC55F08" w14:textId="77777777" w:rsidR="007B3454" w:rsidRDefault="007B3454" w:rsidP="007B34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Başkan</w:t>
      </w:r>
    </w:p>
    <w:p w14:paraId="34DB976D" w14:textId="77777777" w:rsidR="007B3454" w:rsidRDefault="007B3454" w:rsidP="007B345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74D06C3" w14:textId="77777777" w:rsidR="007B3454" w:rsidRDefault="007B3454" w:rsidP="007B3454">
      <w:pPr>
        <w:jc w:val="both"/>
        <w:rPr>
          <w:rFonts w:ascii="Times New Roman" w:eastAsia="Times New Roman" w:hAnsi="Times New Roman" w:cs="Times New Roman"/>
          <w:sz w:val="24"/>
          <w:szCs w:val="24"/>
        </w:rPr>
      </w:pPr>
    </w:p>
    <w:p w14:paraId="110962B3" w14:textId="77777777" w:rsidR="007B3454" w:rsidRDefault="007B3454" w:rsidP="007B3454">
      <w:pPr>
        <w:jc w:val="both"/>
        <w:rPr>
          <w:rFonts w:ascii="Times New Roman" w:eastAsia="Times New Roman" w:hAnsi="Times New Roman" w:cs="Times New Roman"/>
          <w:sz w:val="24"/>
          <w:szCs w:val="24"/>
        </w:rPr>
      </w:pPr>
    </w:p>
    <w:p w14:paraId="301C2A2C" w14:textId="77777777" w:rsidR="007B3454" w:rsidRDefault="007B3454" w:rsidP="007B3454">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Üye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Üye</w:t>
      </w:r>
      <w:proofErr w:type="spellEnd"/>
    </w:p>
    <w:p w14:paraId="646234D0" w14:textId="77777777" w:rsidR="009E29B9" w:rsidRPr="0088322F" w:rsidRDefault="009E29B9" w:rsidP="009E29B9">
      <w:pPr>
        <w:jc w:val="both"/>
        <w:rPr>
          <w:rFonts w:ascii="Times New Roman" w:hAnsi="Times New Roman" w:cs="Times New Roman"/>
          <w:sz w:val="24"/>
          <w:szCs w:val="24"/>
        </w:rPr>
      </w:pPr>
    </w:p>
    <w:sectPr w:rsidR="009E29B9" w:rsidRPr="00883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4"/>
    <w:rsid w:val="001C11F0"/>
    <w:rsid w:val="00255047"/>
    <w:rsid w:val="004375DC"/>
    <w:rsid w:val="004E4334"/>
    <w:rsid w:val="005721A9"/>
    <w:rsid w:val="006B4E71"/>
    <w:rsid w:val="007B3454"/>
    <w:rsid w:val="008102C4"/>
    <w:rsid w:val="00836404"/>
    <w:rsid w:val="0088322F"/>
    <w:rsid w:val="009B2AFD"/>
    <w:rsid w:val="009E29B9"/>
    <w:rsid w:val="00AD2BAC"/>
    <w:rsid w:val="00B33BB2"/>
    <w:rsid w:val="00B83310"/>
    <w:rsid w:val="00C03F12"/>
    <w:rsid w:val="00E33945"/>
    <w:rsid w:val="00E35471"/>
    <w:rsid w:val="00ED6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91FD"/>
  <w15:chartTrackingRefBased/>
  <w15:docId w15:val="{ACFB0842-0B23-4EDD-B219-3340A937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3310"/>
    <w:pPr>
      <w:spacing w:line="259" w:lineRule="auto"/>
    </w:pPr>
    <w:rPr>
      <w:rFonts w:ascii="Calibri" w:eastAsia="Calibri" w:hAnsi="Calibri" w:cs="Calibri"/>
      <w:kern w:val="0"/>
      <w:sz w:val="22"/>
      <w:szCs w:val="22"/>
      <w:lang w:eastAsia="tr-TR"/>
      <w14:ligatures w14:val="none"/>
    </w:rPr>
  </w:style>
  <w:style w:type="paragraph" w:styleId="Balk1">
    <w:name w:val="heading 1"/>
    <w:basedOn w:val="Normal"/>
    <w:next w:val="Normal"/>
    <w:link w:val="Balk1Char"/>
    <w:uiPriority w:val="9"/>
    <w:qFormat/>
    <w:rsid w:val="004E433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E433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4E433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4E433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4E433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4E433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4E433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4E433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4E433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43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E43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E43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E43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E43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E43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E43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E43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E4334"/>
    <w:rPr>
      <w:rFonts w:eastAsiaTheme="majorEastAsia" w:cstheme="majorBidi"/>
      <w:color w:val="272727" w:themeColor="text1" w:themeTint="D8"/>
    </w:rPr>
  </w:style>
  <w:style w:type="paragraph" w:styleId="KonuBal">
    <w:name w:val="Title"/>
    <w:basedOn w:val="Normal"/>
    <w:next w:val="Normal"/>
    <w:link w:val="KonuBalChar"/>
    <w:uiPriority w:val="10"/>
    <w:qFormat/>
    <w:rsid w:val="004E433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4E43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4334"/>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4E43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4334"/>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4E4334"/>
    <w:rPr>
      <w:i/>
      <w:iCs/>
      <w:color w:val="404040" w:themeColor="text1" w:themeTint="BF"/>
    </w:rPr>
  </w:style>
  <w:style w:type="paragraph" w:styleId="ListeParagraf">
    <w:name w:val="List Paragraph"/>
    <w:basedOn w:val="Normal"/>
    <w:uiPriority w:val="34"/>
    <w:qFormat/>
    <w:rsid w:val="004E4334"/>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4E4334"/>
    <w:rPr>
      <w:i/>
      <w:iCs/>
      <w:color w:val="0F4761" w:themeColor="accent1" w:themeShade="BF"/>
    </w:rPr>
  </w:style>
  <w:style w:type="paragraph" w:styleId="GlAlnt">
    <w:name w:val="Intense Quote"/>
    <w:basedOn w:val="Normal"/>
    <w:next w:val="Normal"/>
    <w:link w:val="GlAlntChar"/>
    <w:uiPriority w:val="30"/>
    <w:qFormat/>
    <w:rsid w:val="004E433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4E4334"/>
    <w:rPr>
      <w:i/>
      <w:iCs/>
      <w:color w:val="0F4761" w:themeColor="accent1" w:themeShade="BF"/>
    </w:rPr>
  </w:style>
  <w:style w:type="character" w:styleId="GlBavuru">
    <w:name w:val="Intense Reference"/>
    <w:basedOn w:val="VarsaylanParagrafYazTipi"/>
    <w:uiPriority w:val="32"/>
    <w:qFormat/>
    <w:rsid w:val="004E43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GÖKHAN CALP</dc:creator>
  <cp:keywords/>
  <dc:description/>
  <cp:lastModifiedBy>ARİF GÖKHAN CALP</cp:lastModifiedBy>
  <cp:revision>2</cp:revision>
  <dcterms:created xsi:type="dcterms:W3CDTF">2025-04-25T11:44:00Z</dcterms:created>
  <dcterms:modified xsi:type="dcterms:W3CDTF">2025-04-25T11:44:00Z</dcterms:modified>
</cp:coreProperties>
</file>